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21" w:rsidRPr="003050E3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050E3">
        <w:rPr>
          <w:rFonts w:ascii="Times New Roman" w:hAnsi="Times New Roman"/>
          <w:b/>
          <w:sz w:val="28"/>
          <w:szCs w:val="28"/>
        </w:rPr>
        <w:t xml:space="preserve">УДК </w:t>
      </w:r>
      <w:proofErr w:type="gramStart"/>
      <w:r w:rsidRPr="003050E3">
        <w:rPr>
          <w:rFonts w:ascii="Times New Roman" w:hAnsi="Times New Roman"/>
          <w:b/>
          <w:sz w:val="28"/>
          <w:szCs w:val="28"/>
        </w:rPr>
        <w:t>711.57:712.2</w:t>
      </w:r>
      <w:proofErr w:type="gramEnd"/>
    </w:p>
    <w:p w:rsidR="003050E3" w:rsidRDefault="003050E3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3050E3" w:rsidRDefault="00063B21" w:rsidP="003050E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50E3">
        <w:rPr>
          <w:rFonts w:ascii="Times New Roman" w:hAnsi="Times New Roman"/>
          <w:b/>
          <w:sz w:val="28"/>
          <w:szCs w:val="28"/>
        </w:rPr>
        <w:t xml:space="preserve">БЛАГОУСТРОЙСТВО И ОЗЕЛЕНЕНИЕ </w:t>
      </w:r>
      <w:proofErr w:type="gramStart"/>
      <w:r w:rsidRPr="003050E3">
        <w:rPr>
          <w:rFonts w:ascii="Times New Roman" w:hAnsi="Times New Roman"/>
          <w:b/>
          <w:sz w:val="28"/>
          <w:szCs w:val="28"/>
        </w:rPr>
        <w:t>ТЕРРИТОРИИ  ШКОЛЬНОГО</w:t>
      </w:r>
      <w:proofErr w:type="gramEnd"/>
      <w:r w:rsidRPr="003050E3">
        <w:rPr>
          <w:rFonts w:ascii="Times New Roman" w:hAnsi="Times New Roman"/>
          <w:b/>
          <w:sz w:val="28"/>
          <w:szCs w:val="28"/>
        </w:rPr>
        <w:t xml:space="preserve"> УЧАСТКА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3050E3" w:rsidRDefault="00063B21" w:rsidP="003050E3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3050E3">
        <w:rPr>
          <w:rFonts w:ascii="Times New Roman" w:hAnsi="Times New Roman"/>
          <w:b/>
          <w:sz w:val="28"/>
          <w:szCs w:val="28"/>
        </w:rPr>
        <w:t>Ивлиева</w:t>
      </w:r>
      <w:proofErr w:type="spellEnd"/>
      <w:r w:rsidRPr="003050E3">
        <w:rPr>
          <w:rFonts w:ascii="Times New Roman" w:hAnsi="Times New Roman"/>
          <w:b/>
          <w:sz w:val="28"/>
          <w:szCs w:val="28"/>
        </w:rPr>
        <w:t xml:space="preserve"> Ульяна Петровна</w:t>
      </w:r>
    </w:p>
    <w:p w:rsidR="00063B21" w:rsidRPr="00181CF1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студентка</w:t>
      </w:r>
      <w:proofErr w:type="gramEnd"/>
    </w:p>
    <w:p w:rsidR="00063B21" w:rsidRPr="00181CF1" w:rsidRDefault="00063B21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juliana068.tmb@gmail.com</w:t>
      </w:r>
    </w:p>
    <w:p w:rsidR="00063B21" w:rsidRPr="003050E3" w:rsidRDefault="00063B21" w:rsidP="003050E3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3050E3">
        <w:rPr>
          <w:rFonts w:ascii="Times New Roman" w:hAnsi="Times New Roman"/>
          <w:b/>
          <w:sz w:val="28"/>
          <w:szCs w:val="28"/>
        </w:rPr>
        <w:t>Чесноков Николай Николаевич</w:t>
      </w:r>
    </w:p>
    <w:p w:rsidR="00063B21" w:rsidRPr="00181CF1" w:rsidRDefault="00063B21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81CF1">
        <w:rPr>
          <w:rFonts w:ascii="Times New Roman" w:hAnsi="Times New Roman"/>
          <w:sz w:val="28"/>
          <w:szCs w:val="28"/>
        </w:rPr>
        <w:t>старший</w:t>
      </w:r>
      <w:proofErr w:type="gramEnd"/>
      <w:r w:rsidRPr="00181CF1">
        <w:rPr>
          <w:rFonts w:ascii="Times New Roman" w:hAnsi="Times New Roman"/>
          <w:sz w:val="28"/>
          <w:szCs w:val="28"/>
        </w:rPr>
        <w:t xml:space="preserve"> преподаватель</w:t>
      </w:r>
    </w:p>
    <w:p w:rsidR="00063B21" w:rsidRPr="00181CF1" w:rsidRDefault="00206CF6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hyperlink r:id="rId5" w:history="1">
        <w:r w:rsidR="00063B21" w:rsidRPr="00181CF1">
          <w:rPr>
            <w:rStyle w:val="a3"/>
            <w:rFonts w:ascii="Times New Roman" w:hAnsi="Times New Roman"/>
            <w:sz w:val="28"/>
            <w:szCs w:val="28"/>
          </w:rPr>
          <w:t>nikolai.chesnokov.59@bk.ru</w:t>
        </w:r>
      </w:hyperlink>
    </w:p>
    <w:p w:rsidR="00063B21" w:rsidRPr="003050E3" w:rsidRDefault="00063B21" w:rsidP="003050E3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3050E3">
        <w:rPr>
          <w:rFonts w:ascii="Times New Roman" w:hAnsi="Times New Roman"/>
          <w:b/>
          <w:sz w:val="28"/>
          <w:szCs w:val="28"/>
        </w:rPr>
        <w:t>Рудая Ольга Александровна</w:t>
      </w:r>
    </w:p>
    <w:p w:rsidR="00063B21" w:rsidRPr="00181CF1" w:rsidRDefault="00063B21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81CF1">
        <w:rPr>
          <w:rFonts w:ascii="Times New Roman" w:hAnsi="Times New Roman"/>
          <w:sz w:val="28"/>
          <w:szCs w:val="28"/>
        </w:rPr>
        <w:t>ассистент</w:t>
      </w:r>
      <w:proofErr w:type="gramEnd"/>
    </w:p>
    <w:p w:rsidR="00063B21" w:rsidRPr="00181CF1" w:rsidRDefault="00206CF6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hyperlink r:id="rId6" w:history="1">
        <w:r w:rsidR="00063B21" w:rsidRPr="00181CF1">
          <w:rPr>
            <w:rStyle w:val="a3"/>
            <w:rFonts w:ascii="Times New Roman" w:hAnsi="Times New Roman"/>
            <w:sz w:val="28"/>
            <w:szCs w:val="28"/>
          </w:rPr>
          <w:t>usuri85@mail.ru</w:t>
        </w:r>
      </w:hyperlink>
    </w:p>
    <w:p w:rsidR="00063B21" w:rsidRPr="00181CF1" w:rsidRDefault="00063B21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Мичуринский Государственный Аграрный Университет</w:t>
      </w:r>
    </w:p>
    <w:p w:rsidR="00063B21" w:rsidRPr="00181CF1" w:rsidRDefault="00063B21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г. Мичуринск, Россия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181CF1" w:rsidRDefault="00063B21" w:rsidP="003050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63B21" w:rsidRPr="00181CF1" w:rsidRDefault="003050E3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0E3">
        <w:rPr>
          <w:rFonts w:ascii="Times New Roman" w:hAnsi="Times New Roman"/>
          <w:b/>
          <w:sz w:val="28"/>
          <w:szCs w:val="28"/>
        </w:rPr>
        <w:t>Аннотация.</w:t>
      </w:r>
      <w:r w:rsidR="00063B21" w:rsidRPr="00181CF1">
        <w:rPr>
          <w:rFonts w:ascii="Times New Roman" w:hAnsi="Times New Roman"/>
          <w:sz w:val="28"/>
          <w:szCs w:val="28"/>
        </w:rPr>
        <w:t xml:space="preserve"> В данной статье рассматриваются вопросы, как правильно благоустроить и озеленить территорию школы.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0E3">
        <w:rPr>
          <w:rFonts w:ascii="Times New Roman" w:hAnsi="Times New Roman"/>
          <w:b/>
          <w:sz w:val="28"/>
          <w:szCs w:val="28"/>
        </w:rPr>
        <w:t>Ключевые слова:</w:t>
      </w:r>
      <w:r w:rsidRPr="00181CF1">
        <w:rPr>
          <w:rFonts w:ascii="Times New Roman" w:hAnsi="Times New Roman"/>
          <w:sz w:val="28"/>
          <w:szCs w:val="28"/>
        </w:rPr>
        <w:t xml:space="preserve"> благоустройство, атмосфера, план, участок</w:t>
      </w:r>
      <w:r w:rsidR="003050E3">
        <w:rPr>
          <w:rFonts w:ascii="Times New Roman" w:hAnsi="Times New Roman"/>
          <w:sz w:val="28"/>
          <w:szCs w:val="28"/>
        </w:rPr>
        <w:t>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0E3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 xml:space="preserve">     </w:t>
      </w:r>
    </w:p>
    <w:p w:rsidR="003050E3" w:rsidRDefault="003050E3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0E3" w:rsidRDefault="003050E3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50E3" w:rsidRDefault="003050E3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lastRenderedPageBreak/>
        <w:t>Сфера устойчивого архитектурного проектирования охватывает широкий круг вопросов, включая экономию топлива и энергии, сокращение технологических инноваций, ограничение негативного воздействия промышленной и хозяйственной деятельности на окружающую среду, а также сохранение растительного и древесного биоразнообразия [</w:t>
      </w:r>
      <w:r w:rsidR="003050E3">
        <w:rPr>
          <w:rFonts w:ascii="Times New Roman" w:hAnsi="Times New Roman"/>
          <w:sz w:val="28"/>
          <w:szCs w:val="28"/>
        </w:rPr>
        <w:t>2-</w:t>
      </w:r>
      <w:r w:rsidRPr="00181CF1">
        <w:rPr>
          <w:rFonts w:ascii="Times New Roman" w:hAnsi="Times New Roman"/>
          <w:sz w:val="28"/>
          <w:szCs w:val="28"/>
        </w:rPr>
        <w:t>5,</w:t>
      </w:r>
      <w:r w:rsidR="003050E3">
        <w:rPr>
          <w:rFonts w:ascii="Times New Roman" w:hAnsi="Times New Roman"/>
          <w:sz w:val="28"/>
          <w:szCs w:val="28"/>
        </w:rPr>
        <w:t xml:space="preserve"> 9, 12</w:t>
      </w:r>
      <w:r w:rsidRPr="00181CF1">
        <w:rPr>
          <w:rFonts w:ascii="Times New Roman" w:hAnsi="Times New Roman"/>
          <w:sz w:val="28"/>
          <w:szCs w:val="28"/>
        </w:rPr>
        <w:t xml:space="preserve">]. 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Гармоничное и полноценное развитие школьника – основная задача коллектива учебного заведения. Пути решения этой задачи многогранны. Один из них открывается перед учащимся с первого шага на пришкольный двор, яркий, запоминающийся образ которого создает позитивное настроение и мощный стимул к получению знаний.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Благоустройство территории школы – это комплекс мероприятий по созданию и организации зон и сооружений вокруг основного здания, имеющих определенные функции. 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Цель мероприятий по благоустройству и озеленению территории школы – это предоставление безопасного и комфортного пребывания учащихся в учебном заведении.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Задачи благоустройства школьного участка: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181CF1">
        <w:rPr>
          <w:rFonts w:ascii="Times New Roman" w:hAnsi="Times New Roman"/>
          <w:sz w:val="28"/>
          <w:szCs w:val="28"/>
        </w:rPr>
        <w:t>расширение  функциональных</w:t>
      </w:r>
      <w:proofErr w:type="gramEnd"/>
      <w:r w:rsidRPr="00181CF1">
        <w:rPr>
          <w:rFonts w:ascii="Times New Roman" w:hAnsi="Times New Roman"/>
          <w:sz w:val="28"/>
          <w:szCs w:val="28"/>
        </w:rPr>
        <w:t xml:space="preserve">  возможностей  используемого  участка;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-</w:t>
      </w:r>
      <w:r w:rsidR="003050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81CF1">
        <w:rPr>
          <w:rFonts w:ascii="Times New Roman" w:hAnsi="Times New Roman"/>
          <w:sz w:val="28"/>
          <w:szCs w:val="28"/>
        </w:rPr>
        <w:t>обеспечение  защищенности</w:t>
      </w:r>
      <w:proofErr w:type="gramEnd"/>
      <w:r w:rsidRPr="00181CF1">
        <w:rPr>
          <w:rFonts w:ascii="Times New Roman" w:hAnsi="Times New Roman"/>
          <w:sz w:val="28"/>
          <w:szCs w:val="28"/>
        </w:rPr>
        <w:t xml:space="preserve">  детей  и  работников  учебного заведения;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- мотивация для проведения учебных и спортивных занятий на открытом воздухе;</w:t>
      </w:r>
    </w:p>
    <w:p w:rsidR="00063B21" w:rsidRPr="00181CF1" w:rsidRDefault="003050E3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63B21" w:rsidRPr="00181CF1">
        <w:rPr>
          <w:rFonts w:ascii="Times New Roman" w:hAnsi="Times New Roman"/>
          <w:sz w:val="28"/>
          <w:szCs w:val="28"/>
        </w:rPr>
        <w:t>повышение качества экологической атмосферы района за счет озеленительных   мероприятий на участке.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 xml:space="preserve">Архитектурно-планировочная схема благоустройства и озеленения (устройство живой изгороди, размещения </w:t>
      </w:r>
      <w:proofErr w:type="spellStart"/>
      <w:r w:rsidRPr="00181CF1">
        <w:rPr>
          <w:rFonts w:ascii="Times New Roman" w:hAnsi="Times New Roman"/>
          <w:sz w:val="28"/>
          <w:szCs w:val="28"/>
        </w:rPr>
        <w:t>селитеров</w:t>
      </w:r>
      <w:proofErr w:type="spellEnd"/>
      <w:r w:rsidRPr="00181CF1">
        <w:rPr>
          <w:rFonts w:ascii="Times New Roman" w:hAnsi="Times New Roman"/>
          <w:sz w:val="28"/>
          <w:szCs w:val="28"/>
        </w:rPr>
        <w:t>) – комплекс взаимосвязанных зданий и сооружений, выполняющих определенные функции [1</w:t>
      </w:r>
      <w:r w:rsidR="003050E3">
        <w:rPr>
          <w:rFonts w:ascii="Times New Roman" w:hAnsi="Times New Roman"/>
          <w:sz w:val="28"/>
          <w:szCs w:val="28"/>
        </w:rPr>
        <w:t>, 6-8, 10, 12</w:t>
      </w:r>
      <w:r w:rsidRPr="00181CF1">
        <w:rPr>
          <w:rFonts w:ascii="Times New Roman" w:hAnsi="Times New Roman"/>
          <w:sz w:val="28"/>
          <w:szCs w:val="28"/>
        </w:rPr>
        <w:t>]. План благоустройства территории школы разрабатывается на стадии рабочий проект. 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lastRenderedPageBreak/>
        <w:t>Современные учебные заведения возводятся с соблюдением нормативной документации, в которой установлены все требования, предъявляемые к работе по благоустройству и озеленению территории школы: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организациях» (ред. от 25.12.2013);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СП 251.1325800.2016 «Здания общеобразовательных организаций. Правила проектирования»;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СП 118.13330.2012 «Общественные здания и сооружения»;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СП 42.13330.2016 «Градостроительство. Планировка и застройка городских и сельских поселений». 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Функциональное зонирование – главный момент при разработке проекта благоустройства. Но как быть школам, чья зеленая зона давно уже осв</w:t>
      </w:r>
      <w:r w:rsidR="003050E3">
        <w:rPr>
          <w:rFonts w:ascii="Times New Roman" w:hAnsi="Times New Roman"/>
          <w:sz w:val="28"/>
          <w:szCs w:val="28"/>
        </w:rPr>
        <w:t>оена, но требует обновления, необход</w:t>
      </w:r>
      <w:r w:rsidRPr="00181CF1">
        <w:rPr>
          <w:rFonts w:ascii="Times New Roman" w:hAnsi="Times New Roman"/>
          <w:sz w:val="28"/>
          <w:szCs w:val="28"/>
        </w:rPr>
        <w:t xml:space="preserve">имо привлечение </w:t>
      </w:r>
      <w:r w:rsidR="003050E3" w:rsidRPr="00181CF1">
        <w:rPr>
          <w:rFonts w:ascii="Times New Roman" w:hAnsi="Times New Roman"/>
          <w:sz w:val="28"/>
          <w:szCs w:val="28"/>
        </w:rPr>
        <w:t>специалистов</w:t>
      </w:r>
      <w:r w:rsidRPr="00181CF1">
        <w:rPr>
          <w:rFonts w:ascii="Times New Roman" w:hAnsi="Times New Roman"/>
          <w:sz w:val="28"/>
          <w:szCs w:val="28"/>
        </w:rPr>
        <w:t xml:space="preserve"> по благоустройству озеленению. </w:t>
      </w:r>
      <w:proofErr w:type="spellStart"/>
      <w:r w:rsidRPr="00181CF1">
        <w:rPr>
          <w:rFonts w:ascii="Times New Roman" w:hAnsi="Times New Roman"/>
          <w:sz w:val="28"/>
          <w:szCs w:val="28"/>
        </w:rPr>
        <w:t>Проектно</w:t>
      </w:r>
      <w:proofErr w:type="spellEnd"/>
      <w:r w:rsidRPr="00181CF1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181CF1">
        <w:rPr>
          <w:rFonts w:ascii="Times New Roman" w:hAnsi="Times New Roman"/>
          <w:sz w:val="28"/>
          <w:szCs w:val="28"/>
        </w:rPr>
        <w:t>сметной  документацией</w:t>
      </w:r>
      <w:proofErr w:type="gramEnd"/>
      <w:r w:rsidRPr="00181CF1">
        <w:rPr>
          <w:rFonts w:ascii="Times New Roman" w:hAnsi="Times New Roman"/>
          <w:sz w:val="28"/>
          <w:szCs w:val="28"/>
        </w:rPr>
        <w:t xml:space="preserve"> определяются виды работ по благоустройству озеленению территории </w:t>
      </w:r>
      <w:r w:rsidR="003050E3" w:rsidRPr="00181CF1">
        <w:rPr>
          <w:rFonts w:ascii="Times New Roman" w:hAnsi="Times New Roman"/>
          <w:sz w:val="28"/>
          <w:szCs w:val="28"/>
        </w:rPr>
        <w:t>объекта</w:t>
      </w:r>
      <w:r w:rsidRPr="00181CF1">
        <w:rPr>
          <w:rFonts w:ascii="Times New Roman" w:hAnsi="Times New Roman"/>
          <w:sz w:val="28"/>
          <w:szCs w:val="28"/>
        </w:rPr>
        <w:t>. Подготовить ситуационный план участка. План представляет собой схему расположения всех функциональных зон и объектов, имеющихся на школьном участке на текущий момент. Особо стоит выделить те зоны, которых не коснутся дальнейшие мероприятия по благоустройству территории школы. 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 xml:space="preserve">Произвести ревизию зеленых насаждений, оценить их состояние, составить </w:t>
      </w:r>
      <w:proofErr w:type="spellStart"/>
      <w:r w:rsidRPr="00181CF1">
        <w:rPr>
          <w:rFonts w:ascii="Times New Roman" w:hAnsi="Times New Roman"/>
          <w:sz w:val="28"/>
          <w:szCs w:val="28"/>
        </w:rPr>
        <w:t>дендроплан</w:t>
      </w:r>
      <w:proofErr w:type="spellEnd"/>
      <w:r w:rsidRPr="00181CF1">
        <w:rPr>
          <w:rFonts w:ascii="Times New Roman" w:hAnsi="Times New Roman"/>
          <w:sz w:val="28"/>
          <w:szCs w:val="28"/>
        </w:rPr>
        <w:t xml:space="preserve"> участка. Нанести на него существующие посадки с указанием, какие их них будут оставлены, что переместить или удалить.</w:t>
      </w:r>
      <w:r w:rsidR="003050E3"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Составить список необходимой литературы по теме озеленения территории школы. Изучению темы ландшафтного проектирования можно посвятить внеклассные уроки среди учеников разных возрастных групп.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Здание школы на участке является его планировочным     центром, для проведения мероприятий по благоустройству территории школы требуется произвести ее четкое разграничение на функциональные зоны. 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Функциональные зоны, на которые можно разбить школьный участок: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CF1">
        <w:rPr>
          <w:rFonts w:ascii="Times New Roman" w:hAnsi="Times New Roman"/>
          <w:sz w:val="28"/>
          <w:szCs w:val="28"/>
        </w:rPr>
        <w:lastRenderedPageBreak/>
        <w:t>многофункциональная</w:t>
      </w:r>
      <w:proofErr w:type="gramEnd"/>
      <w:r w:rsidRPr="00181CF1">
        <w:rPr>
          <w:rFonts w:ascii="Times New Roman" w:hAnsi="Times New Roman"/>
          <w:sz w:val="28"/>
          <w:szCs w:val="28"/>
        </w:rPr>
        <w:t xml:space="preserve"> зона (учебно-опытная, спортивные площадки, площадки для мероприятий);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CF1">
        <w:rPr>
          <w:rFonts w:ascii="Times New Roman" w:hAnsi="Times New Roman"/>
          <w:sz w:val="28"/>
          <w:szCs w:val="28"/>
        </w:rPr>
        <w:t>рекреационная</w:t>
      </w:r>
      <w:proofErr w:type="gramEnd"/>
      <w:r w:rsidRPr="00181CF1">
        <w:rPr>
          <w:rFonts w:ascii="Times New Roman" w:hAnsi="Times New Roman"/>
          <w:sz w:val="28"/>
          <w:szCs w:val="28"/>
        </w:rPr>
        <w:t xml:space="preserve"> зона (места для отдыха и прогулок, имеется возможность для организации интенсивной рекреационной деятельности практически в течение всего года</w:t>
      </w:r>
      <w:r w:rsidR="003050E3">
        <w:rPr>
          <w:rFonts w:ascii="Times New Roman" w:hAnsi="Times New Roman"/>
          <w:sz w:val="28"/>
          <w:szCs w:val="28"/>
        </w:rPr>
        <w:t>)</w:t>
      </w:r>
      <w:r w:rsidR="003050E3" w:rsidRPr="003050E3">
        <w:rPr>
          <w:rFonts w:ascii="Times New Roman" w:hAnsi="Times New Roman"/>
          <w:sz w:val="28"/>
          <w:szCs w:val="28"/>
        </w:rPr>
        <w:t xml:space="preserve"> </w:t>
      </w:r>
      <w:r w:rsidR="003050E3">
        <w:rPr>
          <w:rFonts w:ascii="Times New Roman" w:hAnsi="Times New Roman"/>
          <w:sz w:val="28"/>
          <w:szCs w:val="28"/>
        </w:rPr>
        <w:t>[13, 14</w:t>
      </w:r>
      <w:r w:rsidR="003050E3" w:rsidRPr="00181CF1">
        <w:rPr>
          <w:rFonts w:ascii="Times New Roman" w:hAnsi="Times New Roman"/>
          <w:sz w:val="28"/>
          <w:szCs w:val="28"/>
        </w:rPr>
        <w:t>]</w:t>
      </w:r>
      <w:r w:rsidR="003050E3">
        <w:rPr>
          <w:rFonts w:ascii="Times New Roman" w:hAnsi="Times New Roman"/>
          <w:sz w:val="28"/>
          <w:szCs w:val="28"/>
        </w:rPr>
        <w:t>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CF1">
        <w:rPr>
          <w:rFonts w:ascii="Times New Roman" w:hAnsi="Times New Roman"/>
          <w:sz w:val="28"/>
          <w:szCs w:val="28"/>
        </w:rPr>
        <w:t>буферная</w:t>
      </w:r>
      <w:proofErr w:type="gramEnd"/>
      <w:r w:rsidRPr="00181CF1">
        <w:rPr>
          <w:rFonts w:ascii="Times New Roman" w:hAnsi="Times New Roman"/>
          <w:sz w:val="28"/>
          <w:szCs w:val="28"/>
        </w:rPr>
        <w:t xml:space="preserve"> зона (зона отделения территории школы от окружающей инфраструктуры).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 xml:space="preserve">          Перед зданием школы, как правило, расположены площадки для отдыха младших классов c размещением </w:t>
      </w:r>
      <w:r w:rsidR="003050E3">
        <w:rPr>
          <w:rFonts w:ascii="Times New Roman" w:hAnsi="Times New Roman"/>
          <w:sz w:val="28"/>
          <w:szCs w:val="28"/>
        </w:rPr>
        <w:t>на них малых архитектурных форм</w:t>
      </w:r>
      <w:r w:rsidRPr="00181CF1">
        <w:rPr>
          <w:rFonts w:ascii="Times New Roman" w:hAnsi="Times New Roman"/>
          <w:sz w:val="28"/>
          <w:szCs w:val="28"/>
        </w:rPr>
        <w:t xml:space="preserve">, площадка для торжественных мероприятий </w:t>
      </w:r>
      <w:r w:rsidR="003050E3">
        <w:rPr>
          <w:rFonts w:ascii="Times New Roman" w:hAnsi="Times New Roman"/>
          <w:sz w:val="28"/>
          <w:szCs w:val="28"/>
        </w:rPr>
        <w:t xml:space="preserve">[7, </w:t>
      </w:r>
      <w:r w:rsidRPr="00181CF1">
        <w:rPr>
          <w:rFonts w:ascii="Times New Roman" w:hAnsi="Times New Roman"/>
          <w:sz w:val="28"/>
          <w:szCs w:val="28"/>
        </w:rPr>
        <w:t>15]. Они должны хорошо просматриваться по всему периметру, поэтому огораживать эту территорию посадкой высокорослых растений или деревьев с густой кроной не рекомендуется. Для этих мест применяются газоны, невысокие древесно-кустарниковые композиции. Дорожно-</w:t>
      </w:r>
      <w:proofErr w:type="spellStart"/>
      <w:r w:rsidRPr="00181CF1">
        <w:rPr>
          <w:rFonts w:ascii="Times New Roman" w:hAnsi="Times New Roman"/>
          <w:sz w:val="28"/>
          <w:szCs w:val="28"/>
        </w:rPr>
        <w:t>тропиночную</w:t>
      </w:r>
      <w:proofErr w:type="spellEnd"/>
      <w:r w:rsidRPr="00181CF1">
        <w:rPr>
          <w:rFonts w:ascii="Times New Roman" w:hAnsi="Times New Roman"/>
          <w:sz w:val="28"/>
          <w:szCs w:val="28"/>
        </w:rPr>
        <w:t xml:space="preserve"> сеть можно обустраивать в виде аллей, обрамленных деревьями с пирамидальными или </w:t>
      </w:r>
      <w:r w:rsidR="003050E3" w:rsidRPr="00181CF1">
        <w:rPr>
          <w:rFonts w:ascii="Times New Roman" w:hAnsi="Times New Roman"/>
          <w:sz w:val="28"/>
          <w:szCs w:val="28"/>
        </w:rPr>
        <w:t>клиновидными</w:t>
      </w:r>
      <w:r w:rsidRPr="00181CF1">
        <w:rPr>
          <w:rFonts w:ascii="Times New Roman" w:hAnsi="Times New Roman"/>
          <w:sz w:val="28"/>
          <w:szCs w:val="28"/>
        </w:rPr>
        <w:t xml:space="preserve"> кронами, например, лиственницей, елью, березой.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 xml:space="preserve">На спортивных площадках школьники проводят достаточно много времени, поэтому рядом с ними следует организовать зоны затенения для отдыха во время активных мероприятий. Эта задача решается посадкой нескольких высокорослых деревьев на расстоянии не ближе </w:t>
      </w:r>
      <w:smartTag w:uri="urn:schemas-microsoft-com:office:smarttags" w:element="metricconverter">
        <w:smartTagPr>
          <w:attr w:name="ProductID" w:val="10 м"/>
        </w:smartTagPr>
        <w:r w:rsidRPr="00181CF1">
          <w:rPr>
            <w:rFonts w:ascii="Times New Roman" w:hAnsi="Times New Roman"/>
            <w:sz w:val="28"/>
            <w:szCs w:val="28"/>
          </w:rPr>
          <w:t>10 м</w:t>
        </w:r>
      </w:smartTag>
      <w:r w:rsidRPr="00181CF1">
        <w:rPr>
          <w:rFonts w:ascii="Times New Roman" w:hAnsi="Times New Roman"/>
          <w:sz w:val="28"/>
          <w:szCs w:val="28"/>
        </w:rPr>
        <w:t xml:space="preserve"> от площадки. Сама площадка может быть огорожена посадками живой изгороди из растений без колючек и не </w:t>
      </w:r>
      <w:r w:rsidR="003050E3" w:rsidRPr="00181CF1">
        <w:rPr>
          <w:rFonts w:ascii="Times New Roman" w:hAnsi="Times New Roman"/>
          <w:sz w:val="28"/>
          <w:szCs w:val="28"/>
        </w:rPr>
        <w:t>съедобных</w:t>
      </w:r>
      <w:r w:rsidRPr="00181CF1">
        <w:rPr>
          <w:rFonts w:ascii="Times New Roman" w:hAnsi="Times New Roman"/>
          <w:sz w:val="28"/>
          <w:szCs w:val="28"/>
        </w:rPr>
        <w:t xml:space="preserve"> ягод. 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Зону отдыха стоит оформить мягкими газонными посадками в сочетании с кустарниковыми группами. В этой зоне можно устроить цветники и газоны с декоративным мульчированием природными материалами.</w:t>
      </w:r>
    </w:p>
    <w:p w:rsidR="00181CF1" w:rsidRDefault="00181CF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B21" w:rsidRPr="00181CF1" w:rsidRDefault="00063B21" w:rsidP="00181CF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1CF1">
        <w:rPr>
          <w:rFonts w:ascii="Times New Roman" w:hAnsi="Times New Roman"/>
          <w:b/>
          <w:sz w:val="28"/>
          <w:szCs w:val="28"/>
        </w:rPr>
        <w:t>Список литературы</w:t>
      </w:r>
      <w:r w:rsidR="00181CF1">
        <w:rPr>
          <w:rFonts w:ascii="Times New Roman" w:hAnsi="Times New Roman"/>
          <w:b/>
          <w:sz w:val="28"/>
          <w:szCs w:val="28"/>
        </w:rPr>
        <w:t>:</w:t>
      </w:r>
    </w:p>
    <w:p w:rsidR="003050E3" w:rsidRPr="00181CF1" w:rsidRDefault="003050E3" w:rsidP="00305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Витебская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81CF1">
        <w:rPr>
          <w:rFonts w:ascii="Times New Roman" w:hAnsi="Times New Roman"/>
          <w:sz w:val="28"/>
          <w:szCs w:val="28"/>
        </w:rPr>
        <w:t xml:space="preserve">К. Р. Малые архитектурные формы / К. Р. Витебская, Н.Н. Чесноков // Наука и Образование.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81CF1">
        <w:rPr>
          <w:rFonts w:ascii="Times New Roman" w:hAnsi="Times New Roman"/>
          <w:sz w:val="28"/>
          <w:szCs w:val="28"/>
        </w:rPr>
        <w:t>2019.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>Т. 2.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81CF1">
        <w:rPr>
          <w:rFonts w:ascii="Times New Roman" w:hAnsi="Times New Roman"/>
          <w:sz w:val="28"/>
          <w:szCs w:val="28"/>
        </w:rPr>
        <w:t>№ 2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181CF1">
        <w:rPr>
          <w:rFonts w:ascii="Times New Roman" w:hAnsi="Times New Roman"/>
          <w:sz w:val="28"/>
          <w:szCs w:val="28"/>
        </w:rPr>
        <w:t xml:space="preserve">С. 46. </w:t>
      </w:r>
    </w:p>
    <w:p w:rsidR="003050E3" w:rsidRPr="00181CF1" w:rsidRDefault="003050E3" w:rsidP="00305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lastRenderedPageBreak/>
        <w:t>Гришина</w:t>
      </w:r>
      <w:r>
        <w:rPr>
          <w:rFonts w:ascii="Times New Roman" w:hAnsi="Times New Roman"/>
          <w:sz w:val="28"/>
          <w:szCs w:val="28"/>
        </w:rPr>
        <w:t>,</w:t>
      </w:r>
      <w:r w:rsidRPr="00181CF1">
        <w:rPr>
          <w:rFonts w:ascii="Times New Roman" w:hAnsi="Times New Roman"/>
          <w:sz w:val="28"/>
          <w:szCs w:val="28"/>
        </w:rPr>
        <w:t xml:space="preserve"> Д.С. Живая изгородь, как элемент ландшафтного дизайна / Д.С. Гришина,</w:t>
      </w:r>
      <w:r>
        <w:rPr>
          <w:rFonts w:ascii="Times New Roman" w:hAnsi="Times New Roman"/>
          <w:sz w:val="28"/>
          <w:szCs w:val="28"/>
        </w:rPr>
        <w:t xml:space="preserve"> Н.Н. Чесноков // </w:t>
      </w:r>
      <w:r w:rsidRPr="00181CF1">
        <w:rPr>
          <w:rFonts w:ascii="Times New Roman" w:hAnsi="Times New Roman"/>
          <w:sz w:val="28"/>
          <w:szCs w:val="28"/>
        </w:rPr>
        <w:t>Наука и Образование.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81CF1">
        <w:rPr>
          <w:rFonts w:ascii="Times New Roman" w:hAnsi="Times New Roman"/>
          <w:sz w:val="28"/>
          <w:szCs w:val="28"/>
        </w:rPr>
        <w:t>2019.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>Т. 2.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81CF1">
        <w:rPr>
          <w:rFonts w:ascii="Times New Roman" w:hAnsi="Times New Roman"/>
          <w:sz w:val="28"/>
          <w:szCs w:val="28"/>
        </w:rPr>
        <w:t>№ 2. – С. 51.</w:t>
      </w:r>
    </w:p>
    <w:p w:rsidR="003050E3" w:rsidRPr="00181CF1" w:rsidRDefault="003050E3" w:rsidP="00305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Наблюдение за аномальным развитием побегов у гибрида сирени волосистой (</w:t>
      </w:r>
      <w:proofErr w:type="spellStart"/>
      <w:r w:rsidRPr="00181CF1">
        <w:rPr>
          <w:rFonts w:ascii="Times New Roman" w:hAnsi="Times New Roman"/>
          <w:sz w:val="28"/>
          <w:szCs w:val="28"/>
        </w:rPr>
        <w:t>Syringa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CF1">
        <w:rPr>
          <w:rFonts w:ascii="Times New Roman" w:hAnsi="Times New Roman"/>
          <w:sz w:val="28"/>
          <w:szCs w:val="28"/>
        </w:rPr>
        <w:t>villosa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C.K.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CF1">
        <w:rPr>
          <w:rFonts w:ascii="Times New Roman" w:hAnsi="Times New Roman"/>
          <w:sz w:val="28"/>
          <w:szCs w:val="28"/>
        </w:rPr>
        <w:t>Schneid</w:t>
      </w:r>
      <w:proofErr w:type="spellEnd"/>
      <w:r w:rsidRPr="00181CF1">
        <w:rPr>
          <w:rFonts w:ascii="Times New Roman" w:hAnsi="Times New Roman"/>
          <w:sz w:val="28"/>
          <w:szCs w:val="28"/>
        </w:rPr>
        <w:t>) на базе коллекции сирени ботанического сада МГУ / Ю.Н.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CF1">
        <w:rPr>
          <w:rFonts w:ascii="Times New Roman" w:hAnsi="Times New Roman"/>
          <w:sz w:val="28"/>
          <w:szCs w:val="28"/>
        </w:rPr>
        <w:t>Кирис</w:t>
      </w:r>
      <w:proofErr w:type="spellEnd"/>
      <w:r w:rsidRPr="00181CF1">
        <w:rPr>
          <w:rFonts w:ascii="Times New Roman" w:hAnsi="Times New Roman"/>
          <w:sz w:val="28"/>
          <w:szCs w:val="28"/>
        </w:rPr>
        <w:t>, Е.С.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Романова, М.Е.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CF1">
        <w:rPr>
          <w:rFonts w:ascii="Times New Roman" w:hAnsi="Times New Roman"/>
          <w:sz w:val="28"/>
          <w:szCs w:val="28"/>
        </w:rPr>
        <w:t>Уромова</w:t>
      </w:r>
      <w:proofErr w:type="spellEnd"/>
      <w:r w:rsidRPr="00181CF1">
        <w:rPr>
          <w:rFonts w:ascii="Times New Roman" w:hAnsi="Times New Roman"/>
          <w:sz w:val="28"/>
          <w:szCs w:val="28"/>
        </w:rPr>
        <w:t>,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Рудая // Евразийское Научное Объединение. – 2020. – № 10-3 (68). – С. 169 – 171.</w:t>
      </w:r>
    </w:p>
    <w:p w:rsidR="003050E3" w:rsidRPr="00181CF1" w:rsidRDefault="003050E3" w:rsidP="00305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>Орлова</w:t>
      </w:r>
      <w:r>
        <w:rPr>
          <w:rFonts w:ascii="Times New Roman" w:hAnsi="Times New Roman"/>
          <w:sz w:val="28"/>
          <w:szCs w:val="28"/>
        </w:rPr>
        <w:t>,</w:t>
      </w:r>
      <w:r w:rsidRPr="00181CF1">
        <w:rPr>
          <w:rFonts w:ascii="Times New Roman" w:hAnsi="Times New Roman"/>
          <w:sz w:val="28"/>
          <w:szCs w:val="28"/>
        </w:rPr>
        <w:t xml:space="preserve"> И.А. Особенности проектирования городских общественных пространств / И.А. Орлова, В.С. Селехов, Н.Н. Чесноков // Наука и Образование.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81CF1">
        <w:rPr>
          <w:rFonts w:ascii="Times New Roman" w:hAnsi="Times New Roman"/>
          <w:sz w:val="28"/>
          <w:szCs w:val="28"/>
        </w:rPr>
        <w:t>2019.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>Т. 2.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81CF1">
        <w:rPr>
          <w:rFonts w:ascii="Times New Roman" w:hAnsi="Times New Roman"/>
          <w:sz w:val="28"/>
          <w:szCs w:val="28"/>
        </w:rPr>
        <w:t>№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 xml:space="preserve">С. 58. </w:t>
      </w:r>
    </w:p>
    <w:p w:rsidR="003050E3" w:rsidRPr="00181CF1" w:rsidRDefault="003050E3" w:rsidP="003050E3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1CF1">
        <w:rPr>
          <w:rFonts w:ascii="Times New Roman" w:hAnsi="Times New Roman"/>
          <w:sz w:val="28"/>
          <w:szCs w:val="28"/>
        </w:rPr>
        <w:t xml:space="preserve">Причины покоя семян некоторых видов рода </w:t>
      </w:r>
      <w:proofErr w:type="spellStart"/>
      <w:r w:rsidRPr="00181CF1">
        <w:rPr>
          <w:rFonts w:ascii="Times New Roman" w:hAnsi="Times New Roman"/>
          <w:sz w:val="28"/>
          <w:szCs w:val="28"/>
        </w:rPr>
        <w:t>Paeonia</w:t>
      </w:r>
      <w:proofErr w:type="spellEnd"/>
      <w:r w:rsidRPr="00181CF1">
        <w:rPr>
          <w:rFonts w:ascii="Times New Roman" w:hAnsi="Times New Roman"/>
          <w:sz w:val="28"/>
          <w:szCs w:val="28"/>
        </w:rPr>
        <w:t xml:space="preserve"> L. / О.А. Рудая, О.В. Чернышенко, С.В. Ефимов, Г.Н. Кононов // Вестник Московского государственного университета леса – Лесной вестник. – 2016. – Т. 20 — № 2. – С. 66 – 73.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181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Раздорская, И.Н.</w:t>
      </w:r>
      <w:r w:rsidRPr="00181CF1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Сравнительный анализ благоустройства и озеленения территории детских садов в г. Мичуринск Тамбовской области</w:t>
        </w:r>
      </w:hyperlink>
      <w:r w:rsidRPr="00181CF1">
        <w:rPr>
          <w:rFonts w:ascii="Times New Roman" w:hAnsi="Times New Roman"/>
          <w:sz w:val="28"/>
          <w:szCs w:val="28"/>
        </w:rPr>
        <w:t xml:space="preserve"> / И. Н. Раздорская, Г.С. Рязанов, В.В. Рязанова // </w:t>
      </w:r>
      <w:hyperlink r:id="rId8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Наука и Образование</w:t>
        </w:r>
      </w:hyperlink>
      <w:r w:rsidRPr="00181C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81CF1">
        <w:rPr>
          <w:rFonts w:ascii="Times New Roman" w:hAnsi="Times New Roman"/>
          <w:sz w:val="28"/>
          <w:szCs w:val="28"/>
        </w:rPr>
        <w:t>2020.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 xml:space="preserve"> Т. 3.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> </w:t>
      </w:r>
      <w:hyperlink r:id="rId9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 4</w:t>
        </w:r>
      </w:hyperlink>
      <w:r w:rsidRPr="00181CF1">
        <w:rPr>
          <w:rFonts w:ascii="Times New Roman" w:hAnsi="Times New Roman"/>
          <w:sz w:val="28"/>
          <w:szCs w:val="28"/>
        </w:rPr>
        <w:t>. – С. 307.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81CF1">
        <w:rPr>
          <w:rFonts w:ascii="Times New Roman" w:hAnsi="Times New Roman"/>
          <w:sz w:val="28"/>
          <w:szCs w:val="28"/>
        </w:rPr>
        <w:t>Рекреационная зона города Уварова Тамбовской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/ Н.Н. Чесноков, С.Р. Соколова, П</w:t>
      </w:r>
      <w:r>
        <w:rPr>
          <w:rFonts w:ascii="Times New Roman" w:hAnsi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/>
          <w:sz w:val="28"/>
          <w:szCs w:val="28"/>
        </w:rPr>
        <w:t>Горнова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В.Н. </w:t>
      </w:r>
      <w:proofErr w:type="spellStart"/>
      <w:r>
        <w:rPr>
          <w:rFonts w:ascii="Times New Roman" w:hAnsi="Times New Roman"/>
          <w:sz w:val="28"/>
          <w:szCs w:val="28"/>
        </w:rPr>
        <w:t>Чеснокова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 </w:t>
      </w:r>
      <w:r w:rsidRPr="00181CF1">
        <w:rPr>
          <w:rFonts w:ascii="Times New Roman" w:hAnsi="Times New Roman"/>
          <w:sz w:val="28"/>
          <w:szCs w:val="28"/>
        </w:rPr>
        <w:t xml:space="preserve">Наука и Образование.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81CF1">
        <w:rPr>
          <w:rFonts w:ascii="Times New Roman" w:hAnsi="Times New Roman"/>
          <w:sz w:val="28"/>
          <w:szCs w:val="28"/>
        </w:rPr>
        <w:t>2018.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81CF1">
        <w:rPr>
          <w:rFonts w:ascii="Times New Roman" w:hAnsi="Times New Roman"/>
          <w:sz w:val="28"/>
          <w:szCs w:val="28"/>
        </w:rPr>
        <w:t xml:space="preserve">Т.1. – </w:t>
      </w:r>
      <w:r w:rsidR="00206CF6">
        <w:rPr>
          <w:rFonts w:ascii="Times New Roman" w:hAnsi="Times New Roman"/>
          <w:sz w:val="28"/>
          <w:szCs w:val="28"/>
        </w:rPr>
        <w:t xml:space="preserve">№ 3-4. - </w:t>
      </w:r>
      <w:bookmarkStart w:id="0" w:name="_GoBack"/>
      <w:bookmarkEnd w:id="0"/>
      <w:r w:rsidRPr="00181CF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181CF1">
        <w:rPr>
          <w:rFonts w:ascii="Times New Roman" w:hAnsi="Times New Roman"/>
          <w:sz w:val="28"/>
          <w:szCs w:val="28"/>
        </w:rPr>
        <w:t>Рудая</w:t>
      </w:r>
      <w:r>
        <w:rPr>
          <w:rFonts w:ascii="Times New Roman" w:hAnsi="Times New Roman"/>
          <w:sz w:val="28"/>
          <w:szCs w:val="28"/>
        </w:rPr>
        <w:t>,</w:t>
      </w:r>
      <w:r w:rsidRPr="00181CF1">
        <w:rPr>
          <w:rFonts w:ascii="Times New Roman" w:hAnsi="Times New Roman"/>
          <w:sz w:val="28"/>
          <w:szCs w:val="28"/>
        </w:rPr>
        <w:t xml:space="preserve"> О.А. Влияние экологических факторов на рост и</w:t>
      </w:r>
      <w:r>
        <w:rPr>
          <w:rFonts w:ascii="Times New Roman" w:hAnsi="Times New Roman"/>
          <w:sz w:val="28"/>
          <w:szCs w:val="28"/>
        </w:rPr>
        <w:t xml:space="preserve"> развитие некоторых видов рода </w:t>
      </w:r>
      <w:proofErr w:type="spellStart"/>
      <w:r w:rsidRPr="00181CF1">
        <w:rPr>
          <w:rFonts w:ascii="Times New Roman" w:hAnsi="Times New Roman"/>
          <w:sz w:val="28"/>
          <w:szCs w:val="28"/>
        </w:rPr>
        <w:t>Paeonia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 xml:space="preserve">L., используемые для озеленения городов / О.А. </w:t>
      </w:r>
      <w:proofErr w:type="gramStart"/>
      <w:r w:rsidRPr="00181CF1">
        <w:rPr>
          <w:rFonts w:ascii="Times New Roman" w:hAnsi="Times New Roman"/>
          <w:sz w:val="28"/>
          <w:szCs w:val="28"/>
        </w:rPr>
        <w:t>Рудая  /</w:t>
      </w:r>
      <w:proofErr w:type="gramEnd"/>
      <w:r w:rsidRPr="00181CF1">
        <w:rPr>
          <w:rFonts w:ascii="Times New Roman" w:hAnsi="Times New Roman"/>
          <w:sz w:val="28"/>
          <w:szCs w:val="28"/>
        </w:rPr>
        <w:t>/ Вестник Московского государственного университета леса — Лесной вестник. – 2018. – Т. 22 — № 6. – С. 56 – 64.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181CF1">
        <w:rPr>
          <w:rFonts w:ascii="Times New Roman" w:hAnsi="Times New Roman"/>
          <w:sz w:val="28"/>
          <w:szCs w:val="28"/>
        </w:rPr>
        <w:t>Рудая</w:t>
      </w:r>
      <w:r>
        <w:rPr>
          <w:rFonts w:ascii="Times New Roman" w:hAnsi="Times New Roman"/>
          <w:sz w:val="28"/>
          <w:szCs w:val="28"/>
        </w:rPr>
        <w:t>,</w:t>
      </w:r>
      <w:r w:rsidRPr="00181CF1">
        <w:rPr>
          <w:rFonts w:ascii="Times New Roman" w:hAnsi="Times New Roman"/>
          <w:sz w:val="28"/>
          <w:szCs w:val="28"/>
        </w:rPr>
        <w:t xml:space="preserve"> О.А. Особенности водного режима растений рода </w:t>
      </w:r>
      <w:proofErr w:type="spellStart"/>
      <w:r w:rsidRPr="00181CF1">
        <w:rPr>
          <w:rFonts w:ascii="Times New Roman" w:hAnsi="Times New Roman"/>
          <w:sz w:val="28"/>
          <w:szCs w:val="28"/>
        </w:rPr>
        <w:t>Paeonia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L. / О.А. Рудая // Научно-техническая конференция МФ МГТУ им. Н.Э. Баумана. Тезисы докладов. – 2017. – С. 40-41.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r w:rsidRPr="00181CF1">
        <w:rPr>
          <w:rFonts w:ascii="Times New Roman" w:hAnsi="Times New Roman"/>
          <w:sz w:val="28"/>
          <w:szCs w:val="28"/>
        </w:rPr>
        <w:t>Самарская</w:t>
      </w:r>
      <w:r>
        <w:rPr>
          <w:rFonts w:ascii="Times New Roman" w:hAnsi="Times New Roman"/>
          <w:sz w:val="28"/>
          <w:szCs w:val="28"/>
        </w:rPr>
        <w:t>,</w:t>
      </w:r>
      <w:r w:rsidRPr="00181CF1">
        <w:rPr>
          <w:rFonts w:ascii="Times New Roman" w:hAnsi="Times New Roman"/>
          <w:sz w:val="28"/>
          <w:szCs w:val="28"/>
        </w:rPr>
        <w:t xml:space="preserve"> В. В. Принципы озеленения городских территорий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 xml:space="preserve">В. В. Самарская, А, Н. </w:t>
      </w:r>
      <w:proofErr w:type="spellStart"/>
      <w:r w:rsidRPr="00181CF1">
        <w:rPr>
          <w:rFonts w:ascii="Times New Roman" w:hAnsi="Times New Roman"/>
          <w:sz w:val="28"/>
          <w:szCs w:val="28"/>
        </w:rPr>
        <w:t>Фрелих</w:t>
      </w:r>
      <w:proofErr w:type="spellEnd"/>
      <w:r w:rsidRPr="00181CF1">
        <w:rPr>
          <w:rFonts w:ascii="Times New Roman" w:hAnsi="Times New Roman"/>
          <w:sz w:val="28"/>
          <w:szCs w:val="28"/>
        </w:rPr>
        <w:t xml:space="preserve">, Н. Н. Чесноков // </w:t>
      </w:r>
      <w:hyperlink r:id="rId10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Наука и Образование</w:t>
        </w:r>
      </w:hyperlink>
      <w:r w:rsidRPr="00181C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 xml:space="preserve"> 2019.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 xml:space="preserve"> Т. 2.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> </w:t>
      </w:r>
      <w:hyperlink r:id="rId11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 4</w:t>
        </w:r>
      </w:hyperlink>
      <w:r w:rsidRPr="00181CF1">
        <w:rPr>
          <w:rFonts w:ascii="Times New Roman" w:hAnsi="Times New Roman"/>
          <w:sz w:val="28"/>
          <w:szCs w:val="28"/>
        </w:rPr>
        <w:t>. –  С. 184.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181CF1">
        <w:rPr>
          <w:rFonts w:ascii="Times New Roman" w:hAnsi="Times New Roman"/>
          <w:sz w:val="28"/>
          <w:szCs w:val="28"/>
        </w:rPr>
        <w:t>Фрелих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181CF1">
        <w:rPr>
          <w:rFonts w:ascii="Times New Roman" w:hAnsi="Times New Roman"/>
          <w:sz w:val="28"/>
          <w:szCs w:val="28"/>
        </w:rPr>
        <w:t xml:space="preserve"> А.Н. Благоустройство и озеленение территорий г. Мичуринск, Тамбовская область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 xml:space="preserve">Д. С. </w:t>
      </w:r>
      <w:proofErr w:type="spellStart"/>
      <w:r w:rsidRPr="00181CF1">
        <w:rPr>
          <w:rFonts w:ascii="Times New Roman" w:hAnsi="Times New Roman"/>
          <w:sz w:val="28"/>
          <w:szCs w:val="28"/>
        </w:rPr>
        <w:t>Фрелих</w:t>
      </w:r>
      <w:proofErr w:type="spellEnd"/>
      <w:r w:rsidRPr="00181CF1">
        <w:rPr>
          <w:rFonts w:ascii="Times New Roman" w:hAnsi="Times New Roman"/>
          <w:sz w:val="28"/>
          <w:szCs w:val="28"/>
        </w:rPr>
        <w:t xml:space="preserve">. В.В. Самарская, Н.Н. Чесноков // </w:t>
      </w:r>
      <w:hyperlink r:id="rId12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Наука и Образование</w:t>
        </w:r>
      </w:hyperlink>
      <w:r w:rsidRPr="00181CF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81CF1">
        <w:rPr>
          <w:rFonts w:ascii="Times New Roman" w:hAnsi="Times New Roman"/>
          <w:sz w:val="28"/>
          <w:szCs w:val="28"/>
        </w:rPr>
        <w:t xml:space="preserve">2019.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81CF1">
        <w:rPr>
          <w:rFonts w:ascii="Times New Roman" w:hAnsi="Times New Roman"/>
          <w:sz w:val="28"/>
          <w:szCs w:val="28"/>
        </w:rPr>
        <w:t>Т. 2.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> </w:t>
      </w:r>
      <w:hyperlink r:id="rId13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 </w:t>
        </w:r>
      </w:hyperlink>
      <w:r w:rsidRPr="00181CF1">
        <w:rPr>
          <w:rFonts w:ascii="Times New Roman" w:hAnsi="Times New Roman"/>
          <w:sz w:val="28"/>
          <w:szCs w:val="28"/>
        </w:rPr>
        <w:t>4.  –  С. 189.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181CF1">
        <w:rPr>
          <w:rFonts w:ascii="Times New Roman" w:hAnsi="Times New Roman"/>
          <w:sz w:val="28"/>
          <w:szCs w:val="28"/>
        </w:rPr>
        <w:t xml:space="preserve">Фролова Д.С. Архитектурно-планировочная структура </w:t>
      </w:r>
      <w:proofErr w:type="spellStart"/>
      <w:r w:rsidRPr="00181CF1">
        <w:rPr>
          <w:rFonts w:ascii="Times New Roman" w:hAnsi="Times New Roman"/>
          <w:sz w:val="28"/>
          <w:szCs w:val="28"/>
        </w:rPr>
        <w:t>обьекта</w:t>
      </w:r>
      <w:proofErr w:type="spellEnd"/>
      <w:r w:rsidRPr="00181CF1">
        <w:rPr>
          <w:rFonts w:ascii="Times New Roman" w:hAnsi="Times New Roman"/>
          <w:sz w:val="28"/>
          <w:szCs w:val="28"/>
        </w:rPr>
        <w:t xml:space="preserve"> / Д. С. Фролов, Н. Н. Чесноков // </w:t>
      </w:r>
      <w:hyperlink r:id="rId14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Наука и Образование</w:t>
        </w:r>
      </w:hyperlink>
      <w:r w:rsidRPr="00181C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 xml:space="preserve"> 2019.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 xml:space="preserve"> Т. 2.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> </w:t>
      </w:r>
      <w:hyperlink r:id="rId15" w:history="1">
        <w:r w:rsidRPr="00181CF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№ </w:t>
        </w:r>
      </w:hyperlink>
      <w:r w:rsidRPr="00181CF1">
        <w:rPr>
          <w:rFonts w:ascii="Times New Roman" w:hAnsi="Times New Roman"/>
          <w:sz w:val="28"/>
          <w:szCs w:val="28"/>
        </w:rPr>
        <w:t>3.  –  С. 47.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181CF1">
        <w:rPr>
          <w:rFonts w:ascii="Times New Roman" w:hAnsi="Times New Roman"/>
          <w:sz w:val="28"/>
          <w:szCs w:val="28"/>
        </w:rPr>
        <w:t xml:space="preserve">Чернышенко О.В. Интенсивность транспирации листьев у некоторых видов рода </w:t>
      </w:r>
      <w:proofErr w:type="spellStart"/>
      <w:r w:rsidRPr="00181CF1">
        <w:rPr>
          <w:rFonts w:ascii="Times New Roman" w:hAnsi="Times New Roman"/>
          <w:sz w:val="28"/>
          <w:szCs w:val="28"/>
        </w:rPr>
        <w:t>Paeonia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L. как один из возможных показателей их адаптации к условиям среды / О.В. Чернышенко, О.А. Рудая, С.В. Ефимов // Вестник Московского государственного университета леса — Лесной вестник. – 2017. – Т. 21 — № 3. – С. 78 – 86.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181CF1">
        <w:rPr>
          <w:rFonts w:ascii="Times New Roman" w:hAnsi="Times New Roman"/>
          <w:sz w:val="28"/>
          <w:szCs w:val="28"/>
        </w:rPr>
        <w:t xml:space="preserve">Чесноков Н.Н. Создание и развитие единого рекреационного пространства исторического ядра города Мичуринска Тамбовской области </w:t>
      </w:r>
      <w:proofErr w:type="gramStart"/>
      <w:r w:rsidRPr="00181CF1">
        <w:rPr>
          <w:rFonts w:ascii="Times New Roman" w:hAnsi="Times New Roman"/>
          <w:sz w:val="28"/>
          <w:szCs w:val="28"/>
        </w:rPr>
        <w:t>/  Н.Н.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>Чесноков, А.О. Саблина //</w:t>
      </w:r>
      <w:r>
        <w:rPr>
          <w:rFonts w:ascii="Times New Roman" w:hAnsi="Times New Roman"/>
          <w:sz w:val="28"/>
          <w:szCs w:val="28"/>
        </w:rPr>
        <w:t xml:space="preserve"> Сб.</w:t>
      </w:r>
      <w:r w:rsidRPr="00181CF1">
        <w:rPr>
          <w:rFonts w:ascii="Times New Roman" w:hAnsi="Times New Roman"/>
          <w:sz w:val="28"/>
          <w:szCs w:val="28"/>
        </w:rPr>
        <w:t>: Перспективы ра</w:t>
      </w:r>
      <w:r>
        <w:rPr>
          <w:rFonts w:ascii="Times New Roman" w:hAnsi="Times New Roman"/>
          <w:sz w:val="28"/>
          <w:szCs w:val="28"/>
        </w:rPr>
        <w:t>звития интенсивного садоводства:</w:t>
      </w:r>
      <w:r w:rsidRPr="00181CF1">
        <w:rPr>
          <w:rFonts w:ascii="Times New Roman" w:hAnsi="Times New Roman"/>
          <w:sz w:val="28"/>
          <w:szCs w:val="28"/>
        </w:rPr>
        <w:t xml:space="preserve"> материалы Всероссийской научно-практической конференции, посвященной памяти ученого-садовода, доктора сельскохозяйственных наук, профессора, лауреата Государственной премии РФ, заслуженного деятел</w:t>
      </w:r>
      <w:r>
        <w:rPr>
          <w:rFonts w:ascii="Times New Roman" w:hAnsi="Times New Roman"/>
          <w:sz w:val="28"/>
          <w:szCs w:val="28"/>
        </w:rPr>
        <w:t xml:space="preserve">я науки РСФСР В.И. </w:t>
      </w:r>
      <w:proofErr w:type="spellStart"/>
      <w:r>
        <w:rPr>
          <w:rFonts w:ascii="Times New Roman" w:hAnsi="Times New Roman"/>
          <w:sz w:val="28"/>
          <w:szCs w:val="28"/>
        </w:rPr>
        <w:t>Будаговского</w:t>
      </w:r>
      <w:proofErr w:type="spellEnd"/>
      <w:r>
        <w:rPr>
          <w:rFonts w:ascii="Times New Roman" w:hAnsi="Times New Roman"/>
          <w:sz w:val="28"/>
          <w:szCs w:val="28"/>
        </w:rPr>
        <w:t>, 2016</w:t>
      </w:r>
      <w:r w:rsidRPr="00181C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81CF1">
        <w:rPr>
          <w:rFonts w:ascii="Times New Roman" w:hAnsi="Times New Roman"/>
          <w:sz w:val="28"/>
          <w:szCs w:val="28"/>
        </w:rPr>
        <w:t>С. 50-53.</w:t>
      </w:r>
    </w:p>
    <w:p w:rsidR="003050E3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181CF1">
        <w:rPr>
          <w:rFonts w:ascii="Times New Roman" w:hAnsi="Times New Roman"/>
          <w:sz w:val="28"/>
          <w:szCs w:val="28"/>
        </w:rPr>
        <w:t>Чесноков</w:t>
      </w:r>
      <w:r>
        <w:rPr>
          <w:rFonts w:ascii="Times New Roman" w:hAnsi="Times New Roman"/>
          <w:sz w:val="28"/>
          <w:szCs w:val="28"/>
        </w:rPr>
        <w:t>,</w:t>
      </w:r>
      <w:r w:rsidRPr="00181CF1">
        <w:rPr>
          <w:rFonts w:ascii="Times New Roman" w:hAnsi="Times New Roman"/>
          <w:sz w:val="28"/>
          <w:szCs w:val="28"/>
        </w:rPr>
        <w:t xml:space="preserve"> Н.Н. АРТ. Ландшафты / Н.Н. Чесноков,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CF1">
        <w:rPr>
          <w:rFonts w:ascii="Times New Roman" w:hAnsi="Times New Roman"/>
          <w:sz w:val="28"/>
          <w:szCs w:val="28"/>
        </w:rPr>
        <w:t xml:space="preserve">Щекочихина, В. Н. </w:t>
      </w:r>
      <w:proofErr w:type="spellStart"/>
      <w:r w:rsidRPr="00181CF1">
        <w:rPr>
          <w:rFonts w:ascii="Times New Roman" w:hAnsi="Times New Roman"/>
          <w:sz w:val="28"/>
          <w:szCs w:val="28"/>
        </w:rPr>
        <w:t>Чеснокова</w:t>
      </w:r>
      <w:proofErr w:type="spellEnd"/>
      <w:r w:rsidRPr="00181CF1">
        <w:rPr>
          <w:rFonts w:ascii="Times New Roman" w:hAnsi="Times New Roman"/>
          <w:sz w:val="28"/>
          <w:szCs w:val="28"/>
        </w:rPr>
        <w:t xml:space="preserve"> // Наука и Образование.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81CF1">
        <w:rPr>
          <w:rFonts w:ascii="Times New Roman" w:hAnsi="Times New Roman"/>
          <w:sz w:val="28"/>
          <w:szCs w:val="28"/>
        </w:rPr>
        <w:t>2019.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>Т. 2.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181CF1">
        <w:rPr>
          <w:rFonts w:ascii="Times New Roman" w:hAnsi="Times New Roman"/>
          <w:sz w:val="28"/>
          <w:szCs w:val="28"/>
        </w:rPr>
        <w:t xml:space="preserve"> № 1. –  С.  </w:t>
      </w:r>
      <w:r w:rsidRPr="00181CF1">
        <w:rPr>
          <w:rFonts w:ascii="Times New Roman" w:hAnsi="Times New Roman"/>
          <w:sz w:val="28"/>
          <w:szCs w:val="28"/>
          <w:lang w:val="en-US"/>
        </w:rPr>
        <w:t xml:space="preserve">42. 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0E3" w:rsidRP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050E3">
        <w:rPr>
          <w:rFonts w:ascii="Times New Roman" w:hAnsi="Times New Roman"/>
          <w:b/>
          <w:sz w:val="28"/>
          <w:szCs w:val="28"/>
          <w:lang w:val="en-US"/>
        </w:rPr>
        <w:lastRenderedPageBreak/>
        <w:t>UDC 711.57: 712.2</w:t>
      </w:r>
    </w:p>
    <w:p w:rsidR="003050E3" w:rsidRP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050E3" w:rsidRPr="003050E3" w:rsidRDefault="003050E3" w:rsidP="003050E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050E3">
        <w:rPr>
          <w:rFonts w:ascii="Times New Roman" w:hAnsi="Times New Roman"/>
          <w:b/>
          <w:sz w:val="28"/>
          <w:szCs w:val="28"/>
          <w:lang w:val="en-US"/>
        </w:rPr>
        <w:t>IMPROVEMENT AND GREENING OF THE AREA OF THE SCHOOL LOCATION</w:t>
      </w:r>
    </w:p>
    <w:p w:rsidR="003050E3" w:rsidRP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3050E3">
        <w:rPr>
          <w:rFonts w:ascii="Times New Roman" w:hAnsi="Times New Roman"/>
          <w:b/>
          <w:sz w:val="28"/>
          <w:szCs w:val="28"/>
          <w:lang w:val="en-US"/>
        </w:rPr>
        <w:t>Ivlieva</w:t>
      </w:r>
      <w:proofErr w:type="spellEnd"/>
      <w:r w:rsidRPr="003050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050E3">
        <w:rPr>
          <w:rFonts w:ascii="Times New Roman" w:hAnsi="Times New Roman"/>
          <w:b/>
          <w:sz w:val="28"/>
          <w:szCs w:val="28"/>
          <w:lang w:val="en-US"/>
        </w:rPr>
        <w:t>Ulyana</w:t>
      </w:r>
      <w:proofErr w:type="spellEnd"/>
      <w:r w:rsidRPr="003050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050E3">
        <w:rPr>
          <w:rFonts w:ascii="Times New Roman" w:hAnsi="Times New Roman"/>
          <w:b/>
          <w:sz w:val="28"/>
          <w:szCs w:val="28"/>
          <w:lang w:val="en-US"/>
        </w:rPr>
        <w:t>Petrovna</w:t>
      </w:r>
      <w:proofErr w:type="spellEnd"/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050E3">
        <w:rPr>
          <w:rFonts w:ascii="Times New Roman" w:hAnsi="Times New Roman"/>
          <w:sz w:val="28"/>
          <w:szCs w:val="28"/>
          <w:lang w:val="en-US"/>
        </w:rPr>
        <w:t>student</w:t>
      </w:r>
      <w:proofErr w:type="gramEnd"/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3050E3">
        <w:rPr>
          <w:rFonts w:ascii="Times New Roman" w:hAnsi="Times New Roman"/>
          <w:sz w:val="28"/>
          <w:szCs w:val="28"/>
          <w:lang w:val="en-US"/>
        </w:rPr>
        <w:t>juliana068.tmb@gmail.com</w:t>
      </w:r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3050E3">
        <w:rPr>
          <w:rFonts w:ascii="Times New Roman" w:hAnsi="Times New Roman"/>
          <w:b/>
          <w:sz w:val="28"/>
          <w:szCs w:val="28"/>
          <w:lang w:val="en-US"/>
        </w:rPr>
        <w:t>Chesnokov</w:t>
      </w:r>
      <w:proofErr w:type="spellEnd"/>
      <w:r w:rsidRPr="003050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050E3">
        <w:rPr>
          <w:rFonts w:ascii="Times New Roman" w:hAnsi="Times New Roman"/>
          <w:b/>
          <w:sz w:val="28"/>
          <w:szCs w:val="28"/>
          <w:lang w:val="en-US"/>
        </w:rPr>
        <w:t>Nikolay</w:t>
      </w:r>
      <w:proofErr w:type="spellEnd"/>
      <w:r w:rsidRPr="003050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050E3">
        <w:rPr>
          <w:rFonts w:ascii="Times New Roman" w:hAnsi="Times New Roman"/>
          <w:b/>
          <w:sz w:val="28"/>
          <w:szCs w:val="28"/>
          <w:lang w:val="en-US"/>
        </w:rPr>
        <w:t>Nikolaevich</w:t>
      </w:r>
      <w:proofErr w:type="spellEnd"/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3050E3">
        <w:rPr>
          <w:rFonts w:ascii="Times New Roman" w:hAnsi="Times New Roman"/>
          <w:sz w:val="28"/>
          <w:szCs w:val="28"/>
          <w:lang w:val="en-US"/>
        </w:rPr>
        <w:t>Senior Lecturer</w:t>
      </w:r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3050E3">
        <w:rPr>
          <w:rFonts w:ascii="Times New Roman" w:hAnsi="Times New Roman"/>
          <w:sz w:val="28"/>
          <w:szCs w:val="28"/>
          <w:lang w:val="en-US"/>
        </w:rPr>
        <w:t>nikolai.chesnokov.59@bk.ru</w:t>
      </w:r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3050E3">
        <w:rPr>
          <w:rFonts w:ascii="Times New Roman" w:hAnsi="Times New Roman"/>
          <w:b/>
          <w:sz w:val="28"/>
          <w:szCs w:val="28"/>
          <w:lang w:val="en-US"/>
        </w:rPr>
        <w:t>Rudaya</w:t>
      </w:r>
      <w:proofErr w:type="spellEnd"/>
      <w:r w:rsidRPr="003050E3">
        <w:rPr>
          <w:rFonts w:ascii="Times New Roman" w:hAnsi="Times New Roman"/>
          <w:b/>
          <w:sz w:val="28"/>
          <w:szCs w:val="28"/>
          <w:lang w:val="en-US"/>
        </w:rPr>
        <w:t xml:space="preserve"> Olga</w:t>
      </w:r>
      <w:r w:rsidRPr="00206CF6">
        <w:rPr>
          <w:b/>
          <w:lang w:val="en-US"/>
        </w:rPr>
        <w:t xml:space="preserve"> </w:t>
      </w:r>
      <w:proofErr w:type="spellStart"/>
      <w:r w:rsidRPr="003050E3">
        <w:rPr>
          <w:rFonts w:ascii="Times New Roman" w:hAnsi="Times New Roman"/>
          <w:b/>
          <w:sz w:val="28"/>
          <w:szCs w:val="28"/>
          <w:lang w:val="en-US"/>
        </w:rPr>
        <w:t>Alexandrovna</w:t>
      </w:r>
      <w:proofErr w:type="spellEnd"/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3050E3">
        <w:rPr>
          <w:rFonts w:ascii="Times New Roman" w:hAnsi="Times New Roman"/>
          <w:sz w:val="28"/>
          <w:szCs w:val="28"/>
          <w:lang w:val="en-US"/>
        </w:rPr>
        <w:t>assistant</w:t>
      </w:r>
      <w:proofErr w:type="gramEnd"/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3050E3">
        <w:rPr>
          <w:rFonts w:ascii="Times New Roman" w:hAnsi="Times New Roman"/>
          <w:sz w:val="28"/>
          <w:szCs w:val="28"/>
          <w:lang w:val="en-US"/>
        </w:rPr>
        <w:t>usuri85@mail.ru</w:t>
      </w:r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050E3">
        <w:rPr>
          <w:rFonts w:ascii="Times New Roman" w:hAnsi="Times New Roman"/>
          <w:sz w:val="28"/>
          <w:szCs w:val="28"/>
          <w:lang w:val="en-US"/>
        </w:rPr>
        <w:t>Michurinsk</w:t>
      </w:r>
      <w:proofErr w:type="spellEnd"/>
      <w:r w:rsidRPr="003050E3">
        <w:rPr>
          <w:rFonts w:ascii="Times New Roman" w:hAnsi="Times New Roman"/>
          <w:sz w:val="28"/>
          <w:szCs w:val="28"/>
          <w:lang w:val="en-US"/>
        </w:rPr>
        <w:t xml:space="preserve"> State Agrarian University</w:t>
      </w:r>
    </w:p>
    <w:p w:rsidR="003050E3" w:rsidRPr="003050E3" w:rsidRDefault="003050E3" w:rsidP="003050E3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050E3">
        <w:rPr>
          <w:rFonts w:ascii="Times New Roman" w:hAnsi="Times New Roman"/>
          <w:sz w:val="28"/>
          <w:szCs w:val="28"/>
          <w:lang w:val="en-US"/>
        </w:rPr>
        <w:t>Michurinsk</w:t>
      </w:r>
      <w:proofErr w:type="spellEnd"/>
      <w:r w:rsidRPr="003050E3">
        <w:rPr>
          <w:rFonts w:ascii="Times New Roman" w:hAnsi="Times New Roman"/>
          <w:sz w:val="28"/>
          <w:szCs w:val="28"/>
          <w:lang w:val="en-US"/>
        </w:rPr>
        <w:t>, Russia</w:t>
      </w:r>
    </w:p>
    <w:p w:rsidR="003050E3" w:rsidRPr="003050E3" w:rsidRDefault="003050E3" w:rsidP="003050E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50E3" w:rsidRPr="003050E3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50E3">
        <w:rPr>
          <w:rFonts w:ascii="Times New Roman" w:hAnsi="Times New Roman"/>
          <w:b/>
          <w:sz w:val="28"/>
          <w:szCs w:val="28"/>
          <w:lang w:val="en-US"/>
        </w:rPr>
        <w:t>Annotation.</w:t>
      </w:r>
      <w:r w:rsidRPr="003050E3">
        <w:rPr>
          <w:rFonts w:ascii="Times New Roman" w:hAnsi="Times New Roman"/>
          <w:sz w:val="28"/>
          <w:szCs w:val="28"/>
          <w:lang w:val="en-US"/>
        </w:rPr>
        <w:t xml:space="preserve"> This article discusses the issues of how to properly landscaping and landscaping the school grounds.</w:t>
      </w:r>
    </w:p>
    <w:p w:rsidR="00063B21" w:rsidRPr="00181CF1" w:rsidRDefault="003050E3" w:rsidP="003050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050E3">
        <w:rPr>
          <w:rFonts w:ascii="Times New Roman" w:hAnsi="Times New Roman"/>
          <w:b/>
          <w:sz w:val="28"/>
          <w:szCs w:val="28"/>
          <w:lang w:val="en-US"/>
        </w:rPr>
        <w:t>Key words:</w:t>
      </w:r>
      <w:r w:rsidRPr="003050E3">
        <w:rPr>
          <w:rFonts w:ascii="Times New Roman" w:hAnsi="Times New Roman"/>
          <w:sz w:val="28"/>
          <w:szCs w:val="28"/>
          <w:lang w:val="en-US"/>
        </w:rPr>
        <w:t xml:space="preserve"> improvement, atmosphere, plan, site.</w:t>
      </w: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3B21" w:rsidRPr="00181CF1" w:rsidRDefault="00063B21" w:rsidP="00181C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063B21" w:rsidRPr="00181CF1" w:rsidSect="00181C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5DDA"/>
    <w:multiLevelType w:val="hybridMultilevel"/>
    <w:tmpl w:val="7456668A"/>
    <w:lvl w:ilvl="0" w:tplc="83A83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C14E44"/>
    <w:multiLevelType w:val="multilevel"/>
    <w:tmpl w:val="9ACE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115EE"/>
    <w:multiLevelType w:val="multilevel"/>
    <w:tmpl w:val="EAAC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465D7"/>
    <w:multiLevelType w:val="multilevel"/>
    <w:tmpl w:val="8D6A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72B26"/>
    <w:multiLevelType w:val="multilevel"/>
    <w:tmpl w:val="F1E44F24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977"/>
    <w:rsid w:val="00010AA3"/>
    <w:rsid w:val="00017DBE"/>
    <w:rsid w:val="0004344F"/>
    <w:rsid w:val="00063B21"/>
    <w:rsid w:val="000758BB"/>
    <w:rsid w:val="000777B2"/>
    <w:rsid w:val="00084B6C"/>
    <w:rsid w:val="000A7570"/>
    <w:rsid w:val="000C02FC"/>
    <w:rsid w:val="000D557F"/>
    <w:rsid w:val="0010622C"/>
    <w:rsid w:val="00127F9D"/>
    <w:rsid w:val="00181CF1"/>
    <w:rsid w:val="00183FF2"/>
    <w:rsid w:val="001C27B4"/>
    <w:rsid w:val="00206CF6"/>
    <w:rsid w:val="00253B5D"/>
    <w:rsid w:val="0026564A"/>
    <w:rsid w:val="002A50BA"/>
    <w:rsid w:val="002B6DAA"/>
    <w:rsid w:val="002D74E5"/>
    <w:rsid w:val="003050E3"/>
    <w:rsid w:val="003108B7"/>
    <w:rsid w:val="00313AB9"/>
    <w:rsid w:val="00396BD8"/>
    <w:rsid w:val="003A65E2"/>
    <w:rsid w:val="003B2EE6"/>
    <w:rsid w:val="003C5DE8"/>
    <w:rsid w:val="003D5864"/>
    <w:rsid w:val="00470EEA"/>
    <w:rsid w:val="00475CF2"/>
    <w:rsid w:val="0047704A"/>
    <w:rsid w:val="00482922"/>
    <w:rsid w:val="004D2308"/>
    <w:rsid w:val="004F5108"/>
    <w:rsid w:val="00504DBF"/>
    <w:rsid w:val="00511C6A"/>
    <w:rsid w:val="005578A2"/>
    <w:rsid w:val="005579B9"/>
    <w:rsid w:val="0059595C"/>
    <w:rsid w:val="005D3E97"/>
    <w:rsid w:val="00612C53"/>
    <w:rsid w:val="006412D3"/>
    <w:rsid w:val="006537E7"/>
    <w:rsid w:val="00666605"/>
    <w:rsid w:val="0068453A"/>
    <w:rsid w:val="006A35F4"/>
    <w:rsid w:val="006B30C3"/>
    <w:rsid w:val="006E61C1"/>
    <w:rsid w:val="006E69CA"/>
    <w:rsid w:val="00703963"/>
    <w:rsid w:val="00784A9A"/>
    <w:rsid w:val="007E2CC1"/>
    <w:rsid w:val="008446AE"/>
    <w:rsid w:val="00891E7A"/>
    <w:rsid w:val="0089793B"/>
    <w:rsid w:val="008B0D1A"/>
    <w:rsid w:val="008B345F"/>
    <w:rsid w:val="008E04F2"/>
    <w:rsid w:val="008E2525"/>
    <w:rsid w:val="00912D21"/>
    <w:rsid w:val="0096001E"/>
    <w:rsid w:val="009A516C"/>
    <w:rsid w:val="009E5D1B"/>
    <w:rsid w:val="009F6F35"/>
    <w:rsid w:val="00A25293"/>
    <w:rsid w:val="00A85BEC"/>
    <w:rsid w:val="00AB3977"/>
    <w:rsid w:val="00AE45E3"/>
    <w:rsid w:val="00AF1A3B"/>
    <w:rsid w:val="00B226C7"/>
    <w:rsid w:val="00B9293F"/>
    <w:rsid w:val="00B93704"/>
    <w:rsid w:val="00BC0637"/>
    <w:rsid w:val="00BE2121"/>
    <w:rsid w:val="00BF2998"/>
    <w:rsid w:val="00CD4B4E"/>
    <w:rsid w:val="00CF6BB6"/>
    <w:rsid w:val="00D02778"/>
    <w:rsid w:val="00D44277"/>
    <w:rsid w:val="00D50F4C"/>
    <w:rsid w:val="00D54D77"/>
    <w:rsid w:val="00D861ED"/>
    <w:rsid w:val="00D971E9"/>
    <w:rsid w:val="00DF32CA"/>
    <w:rsid w:val="00E03876"/>
    <w:rsid w:val="00E03C36"/>
    <w:rsid w:val="00E61ED5"/>
    <w:rsid w:val="00E6535B"/>
    <w:rsid w:val="00E6708C"/>
    <w:rsid w:val="00EF0F5B"/>
    <w:rsid w:val="00F07299"/>
    <w:rsid w:val="00F17861"/>
    <w:rsid w:val="00F45A55"/>
    <w:rsid w:val="00F63AF2"/>
    <w:rsid w:val="00F838C1"/>
    <w:rsid w:val="00FA0FA5"/>
    <w:rsid w:val="00F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1F66CF-F289-4E9B-95E8-575E5A3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7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97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D97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D971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971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D971E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D971E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rsid w:val="00AB3977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AB3977"/>
    <w:rPr>
      <w:rFonts w:cs="Times New Roman"/>
      <w:color w:val="605E5C"/>
      <w:shd w:val="clear" w:color="auto" w:fill="E1DFDD"/>
    </w:rPr>
  </w:style>
  <w:style w:type="character" w:customStyle="1" w:styleId="likes-count-minimalcount">
    <w:name w:val="likes-count-minimal__count"/>
    <w:uiPriority w:val="99"/>
    <w:rsid w:val="00D971E9"/>
    <w:rPr>
      <w:rFonts w:cs="Times New Roman"/>
    </w:rPr>
  </w:style>
  <w:style w:type="character" w:customStyle="1" w:styleId="ui-lib-buttoncontent-wrapper">
    <w:name w:val="ui-lib-button__content-wrapper"/>
    <w:uiPriority w:val="99"/>
    <w:rsid w:val="00D971E9"/>
    <w:rPr>
      <w:rFonts w:cs="Times New Roman"/>
    </w:rPr>
  </w:style>
  <w:style w:type="character" w:customStyle="1" w:styleId="article-statdate">
    <w:name w:val="article-stat__date"/>
    <w:uiPriority w:val="99"/>
    <w:rsid w:val="00D971E9"/>
    <w:rPr>
      <w:rFonts w:cs="Times New Roman"/>
    </w:rPr>
  </w:style>
  <w:style w:type="character" w:customStyle="1" w:styleId="article-statcount">
    <w:name w:val="article-stat__count"/>
    <w:uiPriority w:val="99"/>
    <w:rsid w:val="00D971E9"/>
    <w:rPr>
      <w:rFonts w:cs="Times New Roman"/>
    </w:rPr>
  </w:style>
  <w:style w:type="paragraph" w:customStyle="1" w:styleId="article-renderblock">
    <w:name w:val="article-render__block"/>
    <w:basedOn w:val="a"/>
    <w:uiPriority w:val="99"/>
    <w:rsid w:val="00D97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D74E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6E61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F35488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6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5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56522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5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521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521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565236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56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5231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6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056522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56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6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6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6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056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56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4642263" TargetMode="External"/><Relationship Id="rId13" Type="http://schemas.openxmlformats.org/officeDocument/2006/relationships/hyperlink" Target="https://elibrary.ru/contents.asp?id=44642263&amp;selid=446425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4642570" TargetMode="External"/><Relationship Id="rId12" Type="http://schemas.openxmlformats.org/officeDocument/2006/relationships/hyperlink" Target="https://elibrary.ru/contents.asp?id=446422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usuri85@mail.ru" TargetMode="External"/><Relationship Id="rId11" Type="http://schemas.openxmlformats.org/officeDocument/2006/relationships/hyperlink" Target="https://elibrary.ru/contents.asp?id=44642263&amp;selid=44642570" TargetMode="External"/><Relationship Id="rId5" Type="http://schemas.openxmlformats.org/officeDocument/2006/relationships/hyperlink" Target="mailto:nikolai.chesnokov.59@bk.ru" TargetMode="External"/><Relationship Id="rId15" Type="http://schemas.openxmlformats.org/officeDocument/2006/relationships/hyperlink" Target="https://elibrary.ru/contents.asp?id=44642263&amp;selid=44642570" TargetMode="External"/><Relationship Id="rId10" Type="http://schemas.openxmlformats.org/officeDocument/2006/relationships/hyperlink" Target="https://elibrary.ru/contents.asp?id=44642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44642263&amp;selid=44642570" TargetMode="External"/><Relationship Id="rId14" Type="http://schemas.openxmlformats.org/officeDocument/2006/relationships/hyperlink" Target="https://elibrary.ru/contents.asp?id=44642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juliana068.tmb@gmail.com</dc:creator>
  <cp:keywords/>
  <dc:description/>
  <cp:lastModifiedBy>Пользователь</cp:lastModifiedBy>
  <cp:revision>21</cp:revision>
  <dcterms:created xsi:type="dcterms:W3CDTF">2021-03-01T12:43:00Z</dcterms:created>
  <dcterms:modified xsi:type="dcterms:W3CDTF">2021-03-19T12:25:00Z</dcterms:modified>
</cp:coreProperties>
</file>